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9891" w14:textId="0F45D5E7" w:rsidR="0090484B" w:rsidRDefault="0090484B"/>
    <w:p w14:paraId="2551D8A1" w14:textId="77777777" w:rsidR="00A93E87" w:rsidRDefault="00A93E87"/>
    <w:p w14:paraId="7552D7E8" w14:textId="48917BEA" w:rsidR="00A93E87" w:rsidRPr="006815DF" w:rsidRDefault="00F343C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EKL </w:t>
      </w:r>
      <w:r w:rsidR="00A93E87" w:rsidRPr="006815DF">
        <w:rPr>
          <w:b/>
          <w:bCs/>
          <w:sz w:val="26"/>
          <w:szCs w:val="26"/>
        </w:rPr>
        <w:t>Kurssituki</w:t>
      </w:r>
    </w:p>
    <w:p w14:paraId="120282ED" w14:textId="77777777" w:rsidR="006815DF" w:rsidRDefault="006815DF" w:rsidP="006815DF">
      <w:pPr>
        <w:pStyle w:val="NormaaliWWW"/>
        <w:spacing w:before="0" w:beforeAutospacing="0" w:after="0" w:afterAutospacing="0"/>
        <w:rPr>
          <w:rFonts w:asciiTheme="minorHAnsi" w:eastAsia="Verdana" w:hAnsiTheme="minorHAnsi" w:cstheme="minorHAnsi"/>
          <w:color w:val="000000" w:themeColor="text1"/>
          <w:kern w:val="24"/>
        </w:rPr>
      </w:pPr>
    </w:p>
    <w:p w14:paraId="06ED2288" w14:textId="61F3028D" w:rsidR="006815DF" w:rsidRPr="00A423AB" w:rsidRDefault="006815DF" w:rsidP="00F343C5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423AB">
        <w:rPr>
          <w:rFonts w:cstheme="minorHAnsi"/>
          <w:sz w:val="24"/>
          <w:szCs w:val="24"/>
        </w:rPr>
        <w:t>EKL:</w:t>
      </w:r>
      <w:r w:rsidR="009D0DC5">
        <w:rPr>
          <w:rFonts w:cstheme="minorHAnsi"/>
          <w:sz w:val="24"/>
          <w:szCs w:val="24"/>
        </w:rPr>
        <w:t>n</w:t>
      </w:r>
      <w:proofErr w:type="spellEnd"/>
      <w:r w:rsidR="009D0DC5">
        <w:rPr>
          <w:rFonts w:cstheme="minorHAnsi"/>
          <w:sz w:val="24"/>
          <w:szCs w:val="24"/>
        </w:rPr>
        <w:t xml:space="preserve"> kurssituki</w:t>
      </w:r>
      <w:r w:rsidR="00A93E87" w:rsidRPr="00A423AB">
        <w:rPr>
          <w:rFonts w:cstheme="minorHAnsi"/>
          <w:sz w:val="24"/>
          <w:szCs w:val="24"/>
        </w:rPr>
        <w:t xml:space="preserve"> on suunnattu EKL-Yhdistyksille ja Piireille</w:t>
      </w:r>
      <w:r w:rsidR="00F343C5">
        <w:rPr>
          <w:rFonts w:cstheme="minorHAnsi"/>
          <w:sz w:val="24"/>
          <w:szCs w:val="24"/>
        </w:rPr>
        <w:t xml:space="preserve"> sekä</w:t>
      </w:r>
      <w:r w:rsidR="00A93E87" w:rsidRPr="00A423AB">
        <w:rPr>
          <w:rFonts w:cstheme="minorHAnsi"/>
          <w:sz w:val="24"/>
          <w:szCs w:val="24"/>
        </w:rPr>
        <w:t xml:space="preserve"> </w:t>
      </w:r>
      <w:r w:rsidR="00F343C5">
        <w:rPr>
          <w:rFonts w:cstheme="minorHAnsi"/>
          <w:sz w:val="24"/>
          <w:szCs w:val="24"/>
        </w:rPr>
        <w:t xml:space="preserve">Pro Senioreiden kerhoille </w:t>
      </w:r>
      <w:r w:rsidRPr="00A423AB">
        <w:rPr>
          <w:rFonts w:cstheme="minorHAnsi"/>
          <w:sz w:val="24"/>
          <w:szCs w:val="24"/>
        </w:rPr>
        <w:t>heidän</w:t>
      </w:r>
      <w:r w:rsidR="00A93E87" w:rsidRPr="00A423AB">
        <w:rPr>
          <w:rFonts w:cstheme="minorHAnsi"/>
          <w:sz w:val="24"/>
          <w:szCs w:val="24"/>
        </w:rPr>
        <w:t xml:space="preserve"> itsensä järjestämistä koulutuksista aiheutunei</w:t>
      </w:r>
      <w:r w:rsidRPr="00A423AB">
        <w:rPr>
          <w:rFonts w:cstheme="minorHAnsi"/>
          <w:sz w:val="24"/>
          <w:szCs w:val="24"/>
        </w:rPr>
        <w:t>den</w:t>
      </w:r>
      <w:r w:rsidR="00A93E87" w:rsidRPr="00A423AB">
        <w:rPr>
          <w:rFonts w:cstheme="minorHAnsi"/>
          <w:sz w:val="24"/>
          <w:szCs w:val="24"/>
        </w:rPr>
        <w:t xml:space="preserve"> kulu</w:t>
      </w:r>
      <w:r w:rsidRPr="00A423AB">
        <w:rPr>
          <w:rFonts w:cstheme="minorHAnsi"/>
          <w:sz w:val="24"/>
          <w:szCs w:val="24"/>
        </w:rPr>
        <w:t>jen kattamiseen</w:t>
      </w:r>
      <w:r w:rsidR="00A93E87" w:rsidRPr="00A423AB">
        <w:rPr>
          <w:rFonts w:cstheme="minorHAnsi"/>
          <w:sz w:val="24"/>
          <w:szCs w:val="24"/>
        </w:rPr>
        <w:t>. Näitä</w:t>
      </w:r>
      <w:r w:rsidRPr="00A423AB">
        <w:rPr>
          <w:rFonts w:cstheme="minorHAnsi"/>
          <w:sz w:val="24"/>
          <w:szCs w:val="24"/>
        </w:rPr>
        <w:t xml:space="preserve"> kuluja</w:t>
      </w:r>
      <w:r w:rsidR="00A93E87" w:rsidRPr="00A423AB">
        <w:rPr>
          <w:rFonts w:cstheme="minorHAnsi"/>
          <w:sz w:val="24"/>
          <w:szCs w:val="24"/>
        </w:rPr>
        <w:t xml:space="preserve"> ovat esimerkiksi kouluttajien palkkiot ja matkakulut, tilavuokrat, koulutusmateriaalit sekä koulutuksista tiedottaminen. </w:t>
      </w:r>
      <w:r w:rsidRPr="00A423AB">
        <w:rPr>
          <w:rFonts w:cstheme="minorHAnsi"/>
          <w:sz w:val="24"/>
          <w:szCs w:val="24"/>
        </w:rPr>
        <w:t xml:space="preserve">Suuremmat </w:t>
      </w:r>
      <w:r w:rsidR="00F4792E" w:rsidRPr="00A423AB">
        <w:rPr>
          <w:rFonts w:cstheme="minorHAnsi"/>
          <w:sz w:val="24"/>
          <w:szCs w:val="24"/>
        </w:rPr>
        <w:t>väline</w:t>
      </w:r>
      <w:r w:rsidRPr="00A423AB">
        <w:rPr>
          <w:rFonts w:cstheme="minorHAnsi"/>
          <w:sz w:val="24"/>
          <w:szCs w:val="24"/>
        </w:rPr>
        <w:t xml:space="preserve">hankinnat (esimerkiksi tietokoneet) </w:t>
      </w:r>
      <w:r w:rsidR="00F4792E" w:rsidRPr="00A423AB">
        <w:rPr>
          <w:rFonts w:cstheme="minorHAnsi"/>
          <w:sz w:val="24"/>
          <w:szCs w:val="24"/>
        </w:rPr>
        <w:t>sekä</w:t>
      </w:r>
      <w:r w:rsidRPr="00A423AB">
        <w:rPr>
          <w:rFonts w:cstheme="minorHAnsi"/>
          <w:sz w:val="24"/>
          <w:szCs w:val="24"/>
        </w:rPr>
        <w:t xml:space="preserve"> muiden järjestämiin koulutuksiin osallistumiset eivät kuulu </w:t>
      </w:r>
      <w:r w:rsidR="009D0DC5">
        <w:rPr>
          <w:rFonts w:cstheme="minorHAnsi"/>
          <w:sz w:val="24"/>
          <w:szCs w:val="24"/>
        </w:rPr>
        <w:t>tämän</w:t>
      </w:r>
      <w:r w:rsidR="00F4792E" w:rsidRPr="00A423AB">
        <w:rPr>
          <w:rFonts w:cstheme="minorHAnsi"/>
          <w:sz w:val="24"/>
          <w:szCs w:val="24"/>
        </w:rPr>
        <w:t xml:space="preserve"> </w:t>
      </w:r>
      <w:r w:rsidRPr="00A423AB">
        <w:rPr>
          <w:rFonts w:cstheme="minorHAnsi"/>
          <w:sz w:val="24"/>
          <w:szCs w:val="24"/>
        </w:rPr>
        <w:t>tu</w:t>
      </w:r>
      <w:r w:rsidR="00F4792E" w:rsidRPr="00A423AB">
        <w:rPr>
          <w:rFonts w:cstheme="minorHAnsi"/>
          <w:sz w:val="24"/>
          <w:szCs w:val="24"/>
        </w:rPr>
        <w:t>en</w:t>
      </w:r>
      <w:r w:rsidRPr="00A423AB">
        <w:rPr>
          <w:rFonts w:cstheme="minorHAnsi"/>
          <w:sz w:val="24"/>
          <w:szCs w:val="24"/>
        </w:rPr>
        <w:t xml:space="preserve"> piiriin.</w:t>
      </w:r>
    </w:p>
    <w:p w14:paraId="45666DFA" w14:textId="77777777" w:rsidR="005A57BE" w:rsidRPr="00A423AB" w:rsidRDefault="005A57BE" w:rsidP="00F343C5">
      <w:pPr>
        <w:spacing w:after="0"/>
        <w:jc w:val="both"/>
        <w:rPr>
          <w:rFonts w:cstheme="minorHAnsi"/>
          <w:sz w:val="24"/>
          <w:szCs w:val="24"/>
        </w:rPr>
      </w:pPr>
    </w:p>
    <w:p w14:paraId="695B5AEE" w14:textId="2E49F12F" w:rsidR="005A57BE" w:rsidRPr="00A423AB" w:rsidRDefault="00A876A3" w:rsidP="00F343C5">
      <w:pPr>
        <w:spacing w:after="0"/>
        <w:jc w:val="both"/>
        <w:rPr>
          <w:rFonts w:cstheme="minorHAnsi"/>
          <w:sz w:val="24"/>
          <w:szCs w:val="24"/>
        </w:rPr>
      </w:pPr>
      <w:r w:rsidRPr="00A423AB">
        <w:rPr>
          <w:rFonts w:cstheme="minorHAnsi"/>
          <w:sz w:val="24"/>
          <w:szCs w:val="24"/>
        </w:rPr>
        <w:t xml:space="preserve">Kurssitukea </w:t>
      </w:r>
      <w:r w:rsidR="00A423AB" w:rsidRPr="00A423AB">
        <w:rPr>
          <w:rFonts w:cstheme="minorHAnsi"/>
          <w:sz w:val="24"/>
          <w:szCs w:val="24"/>
        </w:rPr>
        <w:t>haetaan</w:t>
      </w:r>
      <w:r w:rsidRPr="00A423AB">
        <w:rPr>
          <w:rFonts w:cstheme="minorHAnsi"/>
          <w:sz w:val="24"/>
          <w:szCs w:val="24"/>
        </w:rPr>
        <w:t xml:space="preserve"> kaksi kertaa vuodessa, syyskaudelle ja kevätkaudelle.</w:t>
      </w:r>
      <w:r w:rsidR="008F5634" w:rsidRPr="00A423AB">
        <w:rPr>
          <w:rFonts w:cstheme="minorHAnsi"/>
          <w:sz w:val="24"/>
          <w:szCs w:val="24"/>
        </w:rPr>
        <w:t xml:space="preserve"> Tukien hakuajat ovat huhti-toukokuu (syksyn tuet) ja loka-marraskuu (kevään tuet). Hakuilmoitus</w:t>
      </w:r>
      <w:r w:rsidR="00FD424E">
        <w:rPr>
          <w:rFonts w:cstheme="minorHAnsi"/>
          <w:sz w:val="24"/>
          <w:szCs w:val="24"/>
        </w:rPr>
        <w:t xml:space="preserve"> tarkkoine hakupäivineen</w:t>
      </w:r>
      <w:r w:rsidR="008F5634" w:rsidRPr="00A423AB">
        <w:rPr>
          <w:rFonts w:cstheme="minorHAnsi"/>
          <w:sz w:val="24"/>
          <w:szCs w:val="24"/>
        </w:rPr>
        <w:t xml:space="preserve"> lähetetään </w:t>
      </w:r>
      <w:r w:rsidR="00FD424E">
        <w:rPr>
          <w:rFonts w:cstheme="minorHAnsi"/>
          <w:sz w:val="24"/>
          <w:szCs w:val="24"/>
        </w:rPr>
        <w:t xml:space="preserve">kirjepostina </w:t>
      </w:r>
      <w:r w:rsidR="008F5634" w:rsidRPr="00A423AB">
        <w:rPr>
          <w:rFonts w:cstheme="minorHAnsi"/>
          <w:sz w:val="24"/>
          <w:szCs w:val="24"/>
        </w:rPr>
        <w:t xml:space="preserve">kaikkiin </w:t>
      </w:r>
      <w:r w:rsidR="00FD424E">
        <w:rPr>
          <w:rFonts w:cstheme="minorHAnsi"/>
          <w:sz w:val="24"/>
          <w:szCs w:val="24"/>
        </w:rPr>
        <w:t>EKL-Y</w:t>
      </w:r>
      <w:r w:rsidR="008F5634" w:rsidRPr="00A423AB">
        <w:rPr>
          <w:rFonts w:cstheme="minorHAnsi"/>
          <w:sz w:val="24"/>
          <w:szCs w:val="24"/>
        </w:rPr>
        <w:t xml:space="preserve">hdistyksiin ja siitä tiedotetaan </w:t>
      </w:r>
      <w:proofErr w:type="spellStart"/>
      <w:r w:rsidR="008F5634" w:rsidRPr="00A423AB">
        <w:rPr>
          <w:rFonts w:cstheme="minorHAnsi"/>
          <w:sz w:val="24"/>
          <w:szCs w:val="24"/>
        </w:rPr>
        <w:t>EKL:n</w:t>
      </w:r>
      <w:proofErr w:type="spellEnd"/>
      <w:r w:rsidR="008F5634" w:rsidRPr="00A423AB">
        <w:rPr>
          <w:rFonts w:cstheme="minorHAnsi"/>
          <w:sz w:val="24"/>
          <w:szCs w:val="24"/>
        </w:rPr>
        <w:t xml:space="preserve"> eri </w:t>
      </w:r>
      <w:r w:rsidR="00A423AB" w:rsidRPr="00A423AB">
        <w:rPr>
          <w:rFonts w:cstheme="minorHAnsi"/>
          <w:sz w:val="24"/>
          <w:szCs w:val="24"/>
        </w:rPr>
        <w:t>tiedotus</w:t>
      </w:r>
      <w:r w:rsidR="008F5634" w:rsidRPr="00A423AB">
        <w:rPr>
          <w:rFonts w:cstheme="minorHAnsi"/>
          <w:sz w:val="24"/>
          <w:szCs w:val="24"/>
        </w:rPr>
        <w:t xml:space="preserve">kanavissa. </w:t>
      </w:r>
      <w:r w:rsidR="002D6044" w:rsidRPr="00A423AB">
        <w:rPr>
          <w:rFonts w:cstheme="minorHAnsi"/>
          <w:sz w:val="24"/>
          <w:szCs w:val="24"/>
        </w:rPr>
        <w:t xml:space="preserve">Tuet haetaan valmiilla hakulomakkeilla, joita on saatavilla </w:t>
      </w:r>
      <w:proofErr w:type="spellStart"/>
      <w:r w:rsidR="002D6044" w:rsidRPr="00A423AB">
        <w:rPr>
          <w:rFonts w:cstheme="minorHAnsi"/>
          <w:sz w:val="24"/>
          <w:szCs w:val="24"/>
        </w:rPr>
        <w:t>EKL:n</w:t>
      </w:r>
      <w:proofErr w:type="spellEnd"/>
      <w:r w:rsidR="002D6044" w:rsidRPr="00A423AB">
        <w:rPr>
          <w:rFonts w:cstheme="minorHAnsi"/>
          <w:sz w:val="24"/>
          <w:szCs w:val="24"/>
        </w:rPr>
        <w:t xml:space="preserve"> kotisivuilla. </w:t>
      </w:r>
      <w:r w:rsidR="005A57BE" w:rsidRPr="00A423AB">
        <w:rPr>
          <w:rFonts w:cstheme="minorHAnsi"/>
          <w:sz w:val="24"/>
          <w:szCs w:val="24"/>
        </w:rPr>
        <w:t>Hakemuks</w:t>
      </w:r>
      <w:r w:rsidR="009D0DC5">
        <w:rPr>
          <w:rFonts w:cstheme="minorHAnsi"/>
          <w:sz w:val="24"/>
          <w:szCs w:val="24"/>
        </w:rPr>
        <w:t>ee</w:t>
      </w:r>
      <w:r w:rsidR="005A57BE" w:rsidRPr="00A423AB">
        <w:rPr>
          <w:rFonts w:cstheme="minorHAnsi"/>
          <w:sz w:val="24"/>
          <w:szCs w:val="24"/>
        </w:rPr>
        <w:t xml:space="preserve">n tulee kirjata kurssit, niiden tavoitteet sekä haettavat tunnit kurssien keston mukaan. Kurssituet myönnetään opetustunteina, ei euromääräisinä. </w:t>
      </w:r>
      <w:r w:rsidR="0049334C">
        <w:rPr>
          <w:rFonts w:cstheme="minorHAnsi"/>
          <w:sz w:val="24"/>
          <w:szCs w:val="24"/>
        </w:rPr>
        <w:t>Kurssitukip</w:t>
      </w:r>
      <w:r w:rsidR="005A57BE" w:rsidRPr="00A423AB">
        <w:rPr>
          <w:rFonts w:cstheme="minorHAnsi"/>
          <w:sz w:val="24"/>
          <w:szCs w:val="24"/>
        </w:rPr>
        <w:t>äätö</w:t>
      </w:r>
      <w:r w:rsidR="00A423AB" w:rsidRPr="00A423AB">
        <w:rPr>
          <w:rFonts w:cstheme="minorHAnsi"/>
          <w:sz w:val="24"/>
          <w:szCs w:val="24"/>
        </w:rPr>
        <w:t>s</w:t>
      </w:r>
      <w:r w:rsidR="005A57BE" w:rsidRPr="00A423AB">
        <w:rPr>
          <w:rFonts w:cstheme="minorHAnsi"/>
          <w:sz w:val="24"/>
          <w:szCs w:val="24"/>
        </w:rPr>
        <w:t xml:space="preserve"> lähetetään</w:t>
      </w:r>
      <w:r w:rsidR="00FD424E">
        <w:rPr>
          <w:rFonts w:cstheme="minorHAnsi"/>
          <w:sz w:val="24"/>
          <w:szCs w:val="24"/>
        </w:rPr>
        <w:t xml:space="preserve"> parin viikon sisällä hakuajan päättymisen jälkeen</w:t>
      </w:r>
      <w:r w:rsidR="005A57BE" w:rsidRPr="00A423AB">
        <w:rPr>
          <w:rFonts w:cstheme="minorHAnsi"/>
          <w:sz w:val="24"/>
          <w:szCs w:val="24"/>
        </w:rPr>
        <w:t xml:space="preserve"> tukihakemukseen merkitylle yhteyshenkilölle.</w:t>
      </w:r>
    </w:p>
    <w:p w14:paraId="6195BAB8" w14:textId="48291CF4" w:rsidR="005A57BE" w:rsidRPr="00A423AB" w:rsidRDefault="005A57BE" w:rsidP="00F343C5">
      <w:pPr>
        <w:spacing w:after="0"/>
        <w:jc w:val="both"/>
        <w:rPr>
          <w:rFonts w:cstheme="minorHAnsi"/>
          <w:sz w:val="24"/>
          <w:szCs w:val="24"/>
        </w:rPr>
      </w:pPr>
    </w:p>
    <w:p w14:paraId="6C489CFF" w14:textId="4F1370C4" w:rsidR="005A57BE" w:rsidRPr="00A423AB" w:rsidRDefault="005A57BE" w:rsidP="00F343C5">
      <w:pPr>
        <w:spacing w:after="0"/>
        <w:jc w:val="both"/>
        <w:rPr>
          <w:rFonts w:cstheme="minorHAnsi"/>
          <w:sz w:val="24"/>
          <w:szCs w:val="24"/>
        </w:rPr>
      </w:pPr>
      <w:r w:rsidRPr="00A423AB">
        <w:rPr>
          <w:rFonts w:cstheme="minorHAnsi"/>
          <w:sz w:val="24"/>
          <w:szCs w:val="24"/>
        </w:rPr>
        <w:t xml:space="preserve">Toteutunut kurssi raportoidaan raportointilomakkeella, johon liitetään kurssin ohjelma </w:t>
      </w:r>
      <w:r w:rsidR="0049334C">
        <w:rPr>
          <w:rFonts w:cstheme="minorHAnsi"/>
          <w:sz w:val="24"/>
          <w:szCs w:val="24"/>
        </w:rPr>
        <w:t>ja</w:t>
      </w:r>
      <w:r w:rsidRPr="00A423AB">
        <w:rPr>
          <w:rFonts w:cstheme="minorHAnsi"/>
          <w:sz w:val="24"/>
          <w:szCs w:val="24"/>
        </w:rPr>
        <w:t xml:space="preserve"> osallistujalista. Myönnetyistä ja toteutuneista kurssitunneista maksetaan tukea </w:t>
      </w:r>
      <w:r w:rsidR="0029281D" w:rsidRPr="00A423AB">
        <w:rPr>
          <w:rFonts w:cstheme="minorHAnsi"/>
          <w:sz w:val="24"/>
          <w:szCs w:val="24"/>
        </w:rPr>
        <w:t>50 % kurssin kustannusten enimmäishinnasta, joka on 32 €</w:t>
      </w:r>
      <w:r w:rsidR="00377043" w:rsidRPr="00A423AB">
        <w:rPr>
          <w:rFonts w:cstheme="minorHAnsi"/>
          <w:sz w:val="24"/>
          <w:szCs w:val="24"/>
        </w:rPr>
        <w:t>. Jos kurssin kulut ovat pienemmät kuin tuntiperusteinen korvaus, korvataan 50 % kurssin kokonaiskuluista. Vuonna 2018 haettiin tukea 439:lle kurssille reilusta 50:stä EKL-Yhdistyksestä</w:t>
      </w:r>
      <w:r w:rsidR="0049334C">
        <w:rPr>
          <w:rFonts w:cstheme="minorHAnsi"/>
          <w:sz w:val="24"/>
          <w:szCs w:val="24"/>
        </w:rPr>
        <w:t xml:space="preserve"> tai</w:t>
      </w:r>
      <w:r w:rsidR="00377043" w:rsidRPr="00A423AB">
        <w:rPr>
          <w:rFonts w:cstheme="minorHAnsi"/>
          <w:sz w:val="24"/>
          <w:szCs w:val="24"/>
        </w:rPr>
        <w:t xml:space="preserve"> Piiristä. Myös </w:t>
      </w:r>
      <w:proofErr w:type="spellStart"/>
      <w:r w:rsidR="00377043" w:rsidRPr="00A423AB">
        <w:rPr>
          <w:rFonts w:cstheme="minorHAnsi"/>
          <w:sz w:val="24"/>
          <w:szCs w:val="24"/>
        </w:rPr>
        <w:t>EKL:n</w:t>
      </w:r>
      <w:proofErr w:type="spellEnd"/>
      <w:r w:rsidR="00377043" w:rsidRPr="00A423AB">
        <w:rPr>
          <w:rFonts w:cstheme="minorHAnsi"/>
          <w:sz w:val="24"/>
          <w:szCs w:val="24"/>
        </w:rPr>
        <w:t xml:space="preserve"> toteuttamat kurssit kuuluvat pääsääntöisesti TSL:n kurssitukijärjestelmän piiriin.</w:t>
      </w:r>
    </w:p>
    <w:p w14:paraId="2EB8F229" w14:textId="1F4ECD68" w:rsidR="00A423AB" w:rsidRDefault="00A423AB" w:rsidP="00F343C5">
      <w:pPr>
        <w:spacing w:after="0"/>
        <w:jc w:val="both"/>
        <w:rPr>
          <w:rFonts w:cstheme="minorHAnsi"/>
          <w:sz w:val="24"/>
          <w:szCs w:val="24"/>
        </w:rPr>
      </w:pPr>
    </w:p>
    <w:p w14:paraId="2754D672" w14:textId="3D81CB25" w:rsidR="00F343C5" w:rsidRPr="00A423AB" w:rsidRDefault="00F343C5" w:rsidP="00F343C5">
      <w:pPr>
        <w:pStyle w:val="NormaaliWWW"/>
        <w:spacing w:before="0" w:beforeAutospacing="0" w:after="0" w:afterAutospacing="0"/>
        <w:jc w:val="both"/>
        <w:rPr>
          <w:rFonts w:asciiTheme="minorHAnsi" w:eastAsia="Verdana" w:hAnsiTheme="minorHAnsi" w:cstheme="minorHAnsi"/>
          <w:color w:val="000000" w:themeColor="text1"/>
          <w:kern w:val="24"/>
        </w:rPr>
      </w:pPr>
      <w:proofErr w:type="spellStart"/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>EKL:n</w:t>
      </w:r>
      <w:proofErr w:type="spellEnd"/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 xml:space="preserve"> välittäm</w:t>
      </w:r>
      <w:r>
        <w:rPr>
          <w:rFonts w:asciiTheme="minorHAnsi" w:eastAsia="Verdana" w:hAnsiTheme="minorHAnsi" w:cstheme="minorHAnsi"/>
          <w:color w:val="000000" w:themeColor="text1"/>
          <w:kern w:val="24"/>
        </w:rPr>
        <w:t>än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 xml:space="preserve"> kurssitu</w:t>
      </w:r>
      <w:r>
        <w:rPr>
          <w:rFonts w:asciiTheme="minorHAnsi" w:eastAsia="Verdana" w:hAnsiTheme="minorHAnsi" w:cstheme="minorHAnsi"/>
          <w:color w:val="000000" w:themeColor="text1"/>
          <w:kern w:val="24"/>
        </w:rPr>
        <w:t>en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 xml:space="preserve"> taustalla on laki vapaasta sivistystyöstä, jolla mm. pyritään takaamaan tasapuoliset mahdollisuudet opiskeluun myös työelämän ulkopuolella. Lain toteuttamiseksi on Opetus- ja Kulttuuriministeriöllä ja Opintokeskukset ry:llä voimassa kurssitoiminnan sopimusjärjestelmä. Työväen Sivistysliitto TSL saa yhtenä Suomalaisena opintokeskuksena käyttöönsä sopimusjärjestelmän mukaista</w:t>
      </w:r>
      <w:r w:rsidR="00B37707">
        <w:rPr>
          <w:rFonts w:asciiTheme="minorHAnsi" w:eastAsia="Verdana" w:hAnsiTheme="minorHAnsi" w:cstheme="minorHAnsi"/>
          <w:color w:val="000000" w:themeColor="text1"/>
          <w:kern w:val="24"/>
        </w:rPr>
        <w:t xml:space="preserve"> euromääräistä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 xml:space="preserve"> tukea. Tuki</w:t>
      </w:r>
      <w:r w:rsidR="00B37707">
        <w:rPr>
          <w:rFonts w:asciiTheme="minorHAnsi" w:eastAsia="Verdana" w:hAnsiTheme="minorHAnsi" w:cstheme="minorHAnsi"/>
          <w:color w:val="000000" w:themeColor="text1"/>
          <w:kern w:val="24"/>
        </w:rPr>
        <w:t xml:space="preserve"> 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>jaetaan opetus</w:t>
      </w:r>
      <w:r w:rsidR="00B37707">
        <w:rPr>
          <w:rFonts w:asciiTheme="minorHAnsi" w:eastAsia="Verdana" w:hAnsiTheme="minorHAnsi" w:cstheme="minorHAnsi"/>
          <w:color w:val="000000" w:themeColor="text1"/>
          <w:kern w:val="24"/>
        </w:rPr>
        <w:t>tunteina.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 xml:space="preserve"> TSL:llä on </w:t>
      </w:r>
      <w:r w:rsidR="00B37707">
        <w:rPr>
          <w:rFonts w:asciiTheme="minorHAnsi" w:eastAsia="Verdana" w:hAnsiTheme="minorHAnsi" w:cstheme="minorHAnsi"/>
          <w:color w:val="000000" w:themeColor="text1"/>
          <w:kern w:val="24"/>
        </w:rPr>
        <w:t>käytössään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 xml:space="preserve"> vuosittain </w:t>
      </w:r>
      <w:r>
        <w:rPr>
          <w:rFonts w:asciiTheme="minorHAnsi" w:eastAsia="Verdana" w:hAnsiTheme="minorHAnsi" w:cstheme="minorHAnsi"/>
          <w:color w:val="000000" w:themeColor="text1"/>
          <w:kern w:val="24"/>
        </w:rPr>
        <w:t>noin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 xml:space="preserve"> 26</w:t>
      </w:r>
      <w:r w:rsidR="00B37707">
        <w:rPr>
          <w:rFonts w:asciiTheme="minorHAnsi" w:eastAsia="Verdana" w:hAnsiTheme="minorHAnsi" w:cstheme="minorHAnsi"/>
          <w:color w:val="000000" w:themeColor="text1"/>
          <w:kern w:val="24"/>
        </w:rPr>
        <w:t> 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>000</w:t>
      </w:r>
      <w:r w:rsidR="00B37707">
        <w:rPr>
          <w:rFonts w:asciiTheme="minorHAnsi" w:eastAsia="Verdana" w:hAnsiTheme="minorHAnsi" w:cstheme="minorHAnsi"/>
          <w:color w:val="000000" w:themeColor="text1"/>
          <w:kern w:val="24"/>
        </w:rPr>
        <w:t xml:space="preserve"> tuntia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>. EKL on kurssitukijärjestelmässä mukana sopimuskumppanina ja saa vuosittain</w:t>
      </w:r>
      <w:r w:rsidR="00B37707">
        <w:rPr>
          <w:rFonts w:asciiTheme="minorHAnsi" w:eastAsia="Verdana" w:hAnsiTheme="minorHAnsi" w:cstheme="minorHAnsi"/>
          <w:color w:val="000000" w:themeColor="text1"/>
          <w:kern w:val="24"/>
        </w:rPr>
        <w:t xml:space="preserve"> jaettavakseen</w:t>
      </w:r>
      <w:r w:rsidRPr="00A423AB">
        <w:rPr>
          <w:rFonts w:asciiTheme="minorHAnsi" w:eastAsia="Verdana" w:hAnsiTheme="minorHAnsi" w:cstheme="minorHAnsi"/>
          <w:color w:val="000000" w:themeColor="text1"/>
          <w:kern w:val="24"/>
        </w:rPr>
        <w:t xml:space="preserve"> noin 5 000 tuntia (5 050 tuntia vuonna 2019).</w:t>
      </w:r>
    </w:p>
    <w:p w14:paraId="7EC7BEA4" w14:textId="77777777" w:rsidR="00F343C5" w:rsidRPr="00A423AB" w:rsidRDefault="00F343C5" w:rsidP="00F343C5">
      <w:pPr>
        <w:spacing w:after="0"/>
        <w:jc w:val="both"/>
        <w:rPr>
          <w:rFonts w:cstheme="minorHAnsi"/>
          <w:sz w:val="24"/>
          <w:szCs w:val="24"/>
        </w:rPr>
      </w:pPr>
    </w:p>
    <w:p w14:paraId="09F6CDBB" w14:textId="29544617" w:rsidR="00A423AB" w:rsidRPr="00A423AB" w:rsidRDefault="00A423AB" w:rsidP="00F343C5">
      <w:pPr>
        <w:spacing w:after="0"/>
        <w:jc w:val="both"/>
        <w:rPr>
          <w:rFonts w:cstheme="minorHAnsi"/>
          <w:sz w:val="24"/>
          <w:szCs w:val="24"/>
        </w:rPr>
      </w:pPr>
      <w:r w:rsidRPr="00A423AB">
        <w:rPr>
          <w:rFonts w:cstheme="minorHAnsi"/>
          <w:sz w:val="24"/>
          <w:szCs w:val="24"/>
        </w:rPr>
        <w:t>Kaikki kurssitukien hakemiseen ja raportointiin tarvittavat lomakkeet sekä hakuohjeet ovat sa</w:t>
      </w:r>
      <w:r w:rsidR="009D0DC5">
        <w:rPr>
          <w:rFonts w:cstheme="minorHAnsi"/>
          <w:sz w:val="24"/>
          <w:szCs w:val="24"/>
        </w:rPr>
        <w:t>a</w:t>
      </w:r>
      <w:r w:rsidRPr="00A423AB">
        <w:rPr>
          <w:rFonts w:cstheme="minorHAnsi"/>
          <w:sz w:val="24"/>
          <w:szCs w:val="24"/>
        </w:rPr>
        <w:t>tavilla EKL Koulutuksen sivustoilla</w:t>
      </w:r>
      <w:r w:rsidR="00FD424E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4535F34B" w14:textId="77777777" w:rsidR="00131495" w:rsidRPr="00A93E87" w:rsidRDefault="00131495">
      <w:pPr>
        <w:rPr>
          <w:sz w:val="24"/>
          <w:szCs w:val="24"/>
        </w:rPr>
      </w:pPr>
    </w:p>
    <w:p w14:paraId="0AF2E206" w14:textId="77777777" w:rsidR="004951D4" w:rsidRPr="00A93E87" w:rsidRDefault="004951D4">
      <w:pPr>
        <w:rPr>
          <w:sz w:val="24"/>
          <w:szCs w:val="24"/>
        </w:rPr>
      </w:pPr>
    </w:p>
    <w:p w14:paraId="22D5B0A9" w14:textId="77777777" w:rsidR="004951D4" w:rsidRPr="00A93E87" w:rsidRDefault="004951D4">
      <w:pPr>
        <w:rPr>
          <w:sz w:val="24"/>
          <w:szCs w:val="24"/>
        </w:rPr>
      </w:pPr>
    </w:p>
    <w:sectPr w:rsidR="004951D4" w:rsidRPr="00A93E8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E84F3" w14:textId="77777777" w:rsidR="00862B78" w:rsidRDefault="00862B78" w:rsidP="004951D4">
      <w:pPr>
        <w:spacing w:after="0" w:line="240" w:lineRule="auto"/>
      </w:pPr>
      <w:r>
        <w:separator/>
      </w:r>
    </w:p>
  </w:endnote>
  <w:endnote w:type="continuationSeparator" w:id="0">
    <w:p w14:paraId="671909FE" w14:textId="77777777" w:rsidR="00862B78" w:rsidRDefault="00862B78" w:rsidP="0049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6C2D7" w14:textId="77777777" w:rsidR="00862B78" w:rsidRDefault="00862B78" w:rsidP="004951D4">
      <w:pPr>
        <w:spacing w:after="0" w:line="240" w:lineRule="auto"/>
      </w:pPr>
      <w:r>
        <w:separator/>
      </w:r>
    </w:p>
  </w:footnote>
  <w:footnote w:type="continuationSeparator" w:id="0">
    <w:p w14:paraId="1055577E" w14:textId="77777777" w:rsidR="00862B78" w:rsidRDefault="00862B78" w:rsidP="0049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6EA1" w14:textId="77777777" w:rsidR="004951D4" w:rsidRDefault="004951D4">
    <w:pPr>
      <w:pStyle w:val="Yltunniste"/>
    </w:pPr>
    <w:r>
      <w:rPr>
        <w:noProof/>
      </w:rPr>
      <w:drawing>
        <wp:inline distT="0" distB="0" distL="0" distR="0" wp14:anchorId="76D46A78" wp14:editId="4E056B23">
          <wp:extent cx="2430543" cy="82867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11" cy="83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3CDF"/>
    <w:multiLevelType w:val="hybridMultilevel"/>
    <w:tmpl w:val="039E2920"/>
    <w:lvl w:ilvl="0" w:tplc="2EC6F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D4"/>
    <w:rsid w:val="00113471"/>
    <w:rsid w:val="00131495"/>
    <w:rsid w:val="002207CC"/>
    <w:rsid w:val="0029281D"/>
    <w:rsid w:val="002D6044"/>
    <w:rsid w:val="00377043"/>
    <w:rsid w:val="00395E58"/>
    <w:rsid w:val="0049334C"/>
    <w:rsid w:val="004951D4"/>
    <w:rsid w:val="004A0FF1"/>
    <w:rsid w:val="005A57BE"/>
    <w:rsid w:val="0065290B"/>
    <w:rsid w:val="006815DF"/>
    <w:rsid w:val="0076529C"/>
    <w:rsid w:val="007B3793"/>
    <w:rsid w:val="00846963"/>
    <w:rsid w:val="00862B78"/>
    <w:rsid w:val="008F5634"/>
    <w:rsid w:val="0090484B"/>
    <w:rsid w:val="009D0DC5"/>
    <w:rsid w:val="00A423AB"/>
    <w:rsid w:val="00A876A3"/>
    <w:rsid w:val="00A93E87"/>
    <w:rsid w:val="00AD48E5"/>
    <w:rsid w:val="00B37707"/>
    <w:rsid w:val="00BE4DFF"/>
    <w:rsid w:val="00ED1079"/>
    <w:rsid w:val="00F343C5"/>
    <w:rsid w:val="00F4289E"/>
    <w:rsid w:val="00F4792E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0AF03"/>
  <w15:chartTrackingRefBased/>
  <w15:docId w15:val="{19583174-1BF8-4AF1-952D-665B8AB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95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51D4"/>
  </w:style>
  <w:style w:type="paragraph" w:styleId="Alatunniste">
    <w:name w:val="footer"/>
    <w:basedOn w:val="Normaali"/>
    <w:link w:val="AlatunnisteChar"/>
    <w:uiPriority w:val="99"/>
    <w:unhideWhenUsed/>
    <w:rsid w:val="00495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51D4"/>
  </w:style>
  <w:style w:type="paragraph" w:styleId="NormaaliWWW">
    <w:name w:val="Normal (Web)"/>
    <w:basedOn w:val="Normaali"/>
    <w:uiPriority w:val="99"/>
    <w:unhideWhenUsed/>
    <w:rsid w:val="00A9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423A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13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Utriainen</dc:creator>
  <cp:keywords/>
  <dc:description/>
  <cp:lastModifiedBy>Jarkko Urtiainen</cp:lastModifiedBy>
  <cp:revision>2</cp:revision>
  <dcterms:created xsi:type="dcterms:W3CDTF">2019-08-15T11:58:00Z</dcterms:created>
  <dcterms:modified xsi:type="dcterms:W3CDTF">2019-08-15T11:58:00Z</dcterms:modified>
</cp:coreProperties>
</file>